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7D" w:rsidRPr="009A015E" w:rsidRDefault="0075097D" w:rsidP="0075097D">
      <w:pPr>
        <w:pStyle w:val="Title"/>
      </w:pPr>
      <w:bookmarkStart w:id="0" w:name="_GoBack"/>
      <w:bookmarkEnd w:id="0"/>
      <w:r w:rsidRPr="009A015E">
        <w:rPr>
          <w:noProof/>
          <w:lang w:eastAsia="en-AU"/>
        </w:rPr>
        <w:drawing>
          <wp:inline distT="0" distB="0" distL="0" distR="0" wp14:anchorId="05286882" wp14:editId="7A3E0742">
            <wp:extent cx="2247900" cy="714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75A" w:rsidRPr="00813F36" w:rsidRDefault="0057275A" w:rsidP="0057275A">
      <w:pPr>
        <w:pStyle w:val="Title"/>
        <w:spacing w:before="0"/>
        <w:jc w:val="center"/>
        <w:rPr>
          <w:rFonts w:ascii="Arial" w:hAnsi="Arial" w:cs="Arial"/>
          <w:b/>
        </w:rPr>
      </w:pPr>
      <w:r w:rsidRPr="00813F36">
        <w:rPr>
          <w:rFonts w:ascii="Arial" w:hAnsi="Arial" w:cs="Arial"/>
          <w:b/>
        </w:rPr>
        <w:t xml:space="preserve">ACCC Dairy Inquiry </w:t>
      </w:r>
    </w:p>
    <w:p w:rsidR="0057275A" w:rsidRPr="00813F36" w:rsidRDefault="0057275A" w:rsidP="0057275A">
      <w:pPr>
        <w:pStyle w:val="Title"/>
        <w:spacing w:before="0"/>
        <w:jc w:val="center"/>
        <w:rPr>
          <w:rFonts w:ascii="Arial" w:hAnsi="Arial" w:cs="Arial"/>
        </w:rPr>
      </w:pPr>
      <w:r w:rsidRPr="00813F36">
        <w:rPr>
          <w:rFonts w:ascii="Arial" w:hAnsi="Arial" w:cs="Arial"/>
        </w:rPr>
        <w:t>Farmer consultation forum - T</w:t>
      </w:r>
      <w:r>
        <w:rPr>
          <w:rFonts w:ascii="Arial" w:hAnsi="Arial" w:cs="Arial"/>
        </w:rPr>
        <w:t>oowoomba</w:t>
      </w:r>
    </w:p>
    <w:p w:rsidR="0075097D" w:rsidRPr="0057275A" w:rsidRDefault="0057275A" w:rsidP="0057275A">
      <w:pPr>
        <w:jc w:val="center"/>
        <w:rPr>
          <w:rFonts w:cs="Arial"/>
          <w:color w:val="4F2D7F"/>
          <w:sz w:val="32"/>
          <w:szCs w:val="52"/>
        </w:rPr>
      </w:pPr>
      <w:r>
        <w:rPr>
          <w:rFonts w:cs="Arial"/>
          <w:color w:val="4F2D7F"/>
          <w:sz w:val="32"/>
          <w:szCs w:val="52"/>
        </w:rPr>
        <w:t>Monday 6</w:t>
      </w:r>
      <w:r w:rsidRPr="00813F36">
        <w:rPr>
          <w:rFonts w:cs="Arial"/>
          <w:color w:val="4F2D7F"/>
          <w:sz w:val="32"/>
          <w:szCs w:val="52"/>
        </w:rPr>
        <w:t xml:space="preserve"> February 2017, </w:t>
      </w:r>
      <w:r>
        <w:rPr>
          <w:rFonts w:cs="Arial"/>
          <w:color w:val="4F2D7F"/>
          <w:sz w:val="32"/>
          <w:szCs w:val="52"/>
        </w:rPr>
        <w:t>11</w:t>
      </w:r>
      <w:r w:rsidRPr="00813F36">
        <w:rPr>
          <w:rFonts w:cs="Arial"/>
          <w:color w:val="4F2D7F"/>
          <w:sz w:val="32"/>
          <w:szCs w:val="52"/>
        </w:rPr>
        <w:t>.</w:t>
      </w:r>
      <w:r>
        <w:rPr>
          <w:rFonts w:cs="Arial"/>
          <w:color w:val="4F2D7F"/>
          <w:sz w:val="32"/>
          <w:szCs w:val="52"/>
        </w:rPr>
        <w:t>3</w:t>
      </w:r>
      <w:r w:rsidRPr="00813F36">
        <w:rPr>
          <w:rFonts w:cs="Arial"/>
          <w:color w:val="4F2D7F"/>
          <w:sz w:val="32"/>
          <w:szCs w:val="52"/>
        </w:rPr>
        <w:t>0</w:t>
      </w:r>
      <w:r>
        <w:rPr>
          <w:rFonts w:cs="Arial"/>
          <w:color w:val="4F2D7F"/>
          <w:sz w:val="32"/>
          <w:szCs w:val="52"/>
        </w:rPr>
        <w:t>a</w:t>
      </w:r>
      <w:r w:rsidRPr="00813F36">
        <w:rPr>
          <w:rFonts w:cs="Arial"/>
          <w:color w:val="4F2D7F"/>
          <w:sz w:val="32"/>
          <w:szCs w:val="52"/>
        </w:rPr>
        <w:t>m –</w:t>
      </w:r>
      <w:r>
        <w:rPr>
          <w:rFonts w:cs="Arial"/>
          <w:color w:val="4F2D7F"/>
          <w:sz w:val="32"/>
          <w:szCs w:val="52"/>
        </w:rPr>
        <w:t xml:space="preserve"> </w:t>
      </w:r>
      <w:r w:rsidRPr="00813F36">
        <w:rPr>
          <w:rFonts w:cs="Arial"/>
          <w:color w:val="4F2D7F"/>
          <w:sz w:val="32"/>
          <w:szCs w:val="52"/>
        </w:rPr>
        <w:t>2.00pm</w:t>
      </w:r>
    </w:p>
    <w:tbl>
      <w:tblPr>
        <w:tblpPr w:leftFromText="180" w:rightFromText="180" w:vertAnchor="text" w:horzAnchor="margin" w:tblpX="-176" w:tblpY="212"/>
        <w:tblW w:w="96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572"/>
        <w:gridCol w:w="7068"/>
      </w:tblGrid>
      <w:tr w:rsidR="0075097D" w:rsidRPr="009A015E" w:rsidTr="00D75F0E">
        <w:tc>
          <w:tcPr>
            <w:tcW w:w="2572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nil"/>
            </w:tcBorders>
            <w:shd w:val="clear" w:color="auto" w:fill="FFFFFF"/>
          </w:tcPr>
          <w:p w:rsidR="0075097D" w:rsidRPr="00976D2F" w:rsidRDefault="0075097D" w:rsidP="00D75F0E">
            <w:pPr>
              <w:pStyle w:val="Tabletext"/>
              <w:rPr>
                <w:rStyle w:val="Strong"/>
                <w:rFonts w:cs="Arial"/>
                <w:szCs w:val="20"/>
              </w:rPr>
            </w:pPr>
            <w:r w:rsidRPr="00976D2F">
              <w:rPr>
                <w:rStyle w:val="Strong"/>
                <w:rFonts w:cs="Arial"/>
                <w:szCs w:val="20"/>
              </w:rPr>
              <w:t>Location</w:t>
            </w:r>
          </w:p>
        </w:tc>
        <w:tc>
          <w:tcPr>
            <w:tcW w:w="7068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</w:tcBorders>
            <w:shd w:val="clear" w:color="auto" w:fill="FFFFFF"/>
          </w:tcPr>
          <w:p w:rsidR="0075097D" w:rsidRPr="00976D2F" w:rsidRDefault="00680C9A" w:rsidP="00D75F0E">
            <w:pPr>
              <w:pStyle w:val="Tabletext"/>
              <w:rPr>
                <w:rFonts w:cs="Arial"/>
                <w:szCs w:val="20"/>
                <w:lang w:val="en-US"/>
              </w:rPr>
            </w:pPr>
            <w:r w:rsidRPr="00976D2F">
              <w:rPr>
                <w:rFonts w:cs="Arial"/>
                <w:szCs w:val="20"/>
                <w:lang w:val="en-US"/>
              </w:rPr>
              <w:t xml:space="preserve">City Golf </w:t>
            </w:r>
            <w:r w:rsidR="0075097D" w:rsidRPr="00976D2F">
              <w:rPr>
                <w:rFonts w:cs="Arial"/>
                <w:szCs w:val="20"/>
                <w:lang w:val="en-US"/>
              </w:rPr>
              <w:t>Club</w:t>
            </w:r>
          </w:p>
          <w:p w:rsidR="0075097D" w:rsidRPr="00976D2F" w:rsidRDefault="00680C9A" w:rsidP="00D75F0E">
            <w:pPr>
              <w:pStyle w:val="Tabletext"/>
              <w:rPr>
                <w:rFonts w:cs="Arial"/>
                <w:szCs w:val="20"/>
                <w:lang w:val="en-US"/>
              </w:rPr>
            </w:pPr>
            <w:r w:rsidRPr="00976D2F">
              <w:rPr>
                <w:rFonts w:cs="Arial"/>
                <w:szCs w:val="20"/>
                <w:lang w:val="en-US"/>
              </w:rPr>
              <w:t>254 South Street, Toowoomba</w:t>
            </w:r>
            <w:r w:rsidR="00976D2F" w:rsidRPr="00976D2F">
              <w:rPr>
                <w:rFonts w:cs="Arial"/>
                <w:szCs w:val="20"/>
                <w:lang w:val="en-US"/>
              </w:rPr>
              <w:t>, Queensland</w:t>
            </w:r>
          </w:p>
        </w:tc>
      </w:tr>
      <w:tr w:rsidR="0075097D" w:rsidRPr="009A015E" w:rsidTr="00D75F0E">
        <w:tc>
          <w:tcPr>
            <w:tcW w:w="2572" w:type="dxa"/>
            <w:tcBorders>
              <w:top w:val="single" w:sz="4" w:space="0" w:color="EEECE1" w:themeColor="background2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</w:tcPr>
          <w:p w:rsidR="0075097D" w:rsidRPr="00976D2F" w:rsidRDefault="0075097D" w:rsidP="00D75F0E">
            <w:pPr>
              <w:pStyle w:val="Tabletext"/>
              <w:rPr>
                <w:rStyle w:val="Strong"/>
                <w:rFonts w:cs="Arial"/>
                <w:szCs w:val="20"/>
              </w:rPr>
            </w:pPr>
            <w:r w:rsidRPr="00976D2F">
              <w:rPr>
                <w:rStyle w:val="Strong"/>
                <w:rFonts w:cs="Arial"/>
                <w:szCs w:val="20"/>
              </w:rPr>
              <w:t>ACCC Chairs</w:t>
            </w:r>
          </w:p>
        </w:tc>
        <w:tc>
          <w:tcPr>
            <w:tcW w:w="7068" w:type="dxa"/>
            <w:tcBorders>
              <w:top w:val="single" w:sz="4" w:space="0" w:color="EEECE1" w:themeColor="background2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/>
          </w:tcPr>
          <w:p w:rsidR="0075097D" w:rsidRPr="00976D2F" w:rsidRDefault="0057275A" w:rsidP="00D75F0E">
            <w:pPr>
              <w:pStyle w:val="Tabletext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ACCC Chairman Mr. Rod Sims and</w:t>
            </w:r>
            <w:r w:rsidR="0075097D" w:rsidRPr="00976D2F">
              <w:rPr>
                <w:rFonts w:cs="Arial"/>
                <w:szCs w:val="20"/>
                <w:lang w:val="en-US"/>
              </w:rPr>
              <w:t xml:space="preserve"> Commissioner Mr. Mick Keogh</w:t>
            </w:r>
          </w:p>
        </w:tc>
      </w:tr>
    </w:tbl>
    <w:p w:rsidR="0075097D" w:rsidRDefault="0075097D" w:rsidP="0075097D">
      <w:pPr>
        <w:pStyle w:val="Title"/>
        <w:spacing w:before="0" w:after="0"/>
      </w:pPr>
      <w:r>
        <w:t xml:space="preserve"> </w:t>
      </w:r>
    </w:p>
    <w:p w:rsidR="0075097D" w:rsidRPr="0057275A" w:rsidRDefault="0075097D" w:rsidP="0057275A">
      <w:pPr>
        <w:pStyle w:val="Title"/>
        <w:spacing w:before="0"/>
        <w:jc w:val="center"/>
        <w:rPr>
          <w:rFonts w:ascii="Arial" w:hAnsi="Arial" w:cs="Arial"/>
          <w:b/>
          <w:sz w:val="28"/>
          <w:szCs w:val="28"/>
        </w:rPr>
      </w:pPr>
      <w:r w:rsidRPr="0057275A">
        <w:rPr>
          <w:rFonts w:ascii="Arial" w:hAnsi="Arial" w:cs="Arial"/>
          <w:b/>
          <w:sz w:val="28"/>
          <w:szCs w:val="28"/>
        </w:rPr>
        <w:t>Agenda</w:t>
      </w:r>
    </w:p>
    <w:p w:rsidR="0075097D" w:rsidRPr="00DC1955" w:rsidRDefault="0075097D" w:rsidP="0075097D">
      <w:pPr>
        <w:spacing w:before="0"/>
      </w:pPr>
    </w:p>
    <w:tbl>
      <w:tblPr>
        <w:tblStyle w:val="LightShading3"/>
        <w:tblW w:w="9640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1560"/>
        <w:gridCol w:w="8080"/>
      </w:tblGrid>
      <w:tr w:rsidR="0075097D" w:rsidRPr="00804BA2" w:rsidTr="00757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5097D" w:rsidRPr="004A1767" w:rsidRDefault="0075097D" w:rsidP="007573B4">
            <w:pPr>
              <w:spacing w:after="60"/>
              <w:rPr>
                <w:b w:val="0"/>
                <w:sz w:val="24"/>
                <w:szCs w:val="24"/>
              </w:rPr>
            </w:pPr>
            <w:r w:rsidRPr="004A1767">
              <w:rPr>
                <w:sz w:val="24"/>
                <w:szCs w:val="24"/>
              </w:rPr>
              <w:t>Time</w:t>
            </w:r>
          </w:p>
        </w:tc>
        <w:tc>
          <w:tcPr>
            <w:tcW w:w="8080" w:type="dxa"/>
          </w:tcPr>
          <w:p w:rsidR="0075097D" w:rsidRPr="004A1767" w:rsidRDefault="0075097D" w:rsidP="007573B4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4A1767">
              <w:rPr>
                <w:rFonts w:cs="Arial"/>
                <w:color w:val="000000"/>
                <w:sz w:val="24"/>
                <w:szCs w:val="24"/>
              </w:rPr>
              <w:t>Session</w:t>
            </w:r>
          </w:p>
        </w:tc>
      </w:tr>
      <w:tr w:rsidR="0075097D" w:rsidRPr="00804BA2" w:rsidTr="007573B4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5097D" w:rsidRPr="0057275A" w:rsidRDefault="009A0F2A" w:rsidP="007573B4">
            <w:pPr>
              <w:rPr>
                <w:szCs w:val="20"/>
              </w:rPr>
            </w:pPr>
            <w:r w:rsidRPr="0057275A">
              <w:rPr>
                <w:rFonts w:cs="Arial"/>
                <w:color w:val="000000"/>
                <w:szCs w:val="20"/>
              </w:rPr>
              <w:t>11</w:t>
            </w:r>
            <w:r w:rsidR="00ED1250" w:rsidRPr="0057275A">
              <w:rPr>
                <w:rFonts w:cs="Arial"/>
                <w:color w:val="000000"/>
                <w:szCs w:val="20"/>
              </w:rPr>
              <w:t>.30 a</w:t>
            </w:r>
            <w:r w:rsidR="0075097D" w:rsidRPr="0057275A">
              <w:rPr>
                <w:rFonts w:cs="Arial"/>
                <w:color w:val="000000"/>
                <w:szCs w:val="20"/>
              </w:rPr>
              <w:t>m</w:t>
            </w:r>
          </w:p>
        </w:tc>
        <w:tc>
          <w:tcPr>
            <w:tcW w:w="8080" w:type="dxa"/>
          </w:tcPr>
          <w:p w:rsidR="0075097D" w:rsidRDefault="0075097D" w:rsidP="0075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Introduction and welcome</w:t>
            </w:r>
            <w:r w:rsidRPr="00B004B7">
              <w:rPr>
                <w:rFonts w:cs="Arial"/>
                <w:b/>
                <w:color w:val="000000"/>
                <w:szCs w:val="20"/>
              </w:rPr>
              <w:t xml:space="preserve"> </w:t>
            </w:r>
          </w:p>
          <w:p w:rsidR="0075097D" w:rsidRPr="00B004B7" w:rsidRDefault="0075097D" w:rsidP="0075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Mr. </w:t>
            </w:r>
            <w:r w:rsidRPr="007C0703">
              <w:rPr>
                <w:rFonts w:cs="Arial"/>
                <w:color w:val="000000"/>
                <w:szCs w:val="20"/>
              </w:rPr>
              <w:t>Rod Sims</w:t>
            </w:r>
          </w:p>
        </w:tc>
      </w:tr>
      <w:tr w:rsidR="0075097D" w:rsidRPr="00804BA2" w:rsidTr="007573B4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5097D" w:rsidRPr="0057275A" w:rsidRDefault="009A0F2A" w:rsidP="007573B4">
            <w:pPr>
              <w:rPr>
                <w:rFonts w:cs="Arial"/>
                <w:color w:val="000000"/>
                <w:szCs w:val="20"/>
              </w:rPr>
            </w:pPr>
            <w:r w:rsidRPr="0057275A">
              <w:rPr>
                <w:rFonts w:cs="Arial"/>
                <w:color w:val="000000"/>
                <w:szCs w:val="20"/>
              </w:rPr>
              <w:t>11</w:t>
            </w:r>
            <w:r w:rsidR="00ED1250" w:rsidRPr="0057275A">
              <w:rPr>
                <w:rFonts w:cs="Arial"/>
                <w:color w:val="000000"/>
                <w:szCs w:val="20"/>
              </w:rPr>
              <w:t>.40 a</w:t>
            </w:r>
            <w:r w:rsidR="0075097D" w:rsidRPr="0057275A">
              <w:rPr>
                <w:rFonts w:cs="Arial"/>
                <w:color w:val="000000"/>
                <w:szCs w:val="20"/>
              </w:rPr>
              <w:t>m</w:t>
            </w:r>
          </w:p>
        </w:tc>
        <w:tc>
          <w:tcPr>
            <w:tcW w:w="8080" w:type="dxa"/>
          </w:tcPr>
          <w:p w:rsidR="0075097D" w:rsidRPr="00B004B7" w:rsidRDefault="0075097D" w:rsidP="0075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Open discussion </w:t>
            </w:r>
          </w:p>
          <w:p w:rsidR="0075097D" w:rsidRPr="00B004B7" w:rsidRDefault="0075097D" w:rsidP="0057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B004B7">
              <w:rPr>
                <w:rFonts w:cs="Arial"/>
                <w:color w:val="000000"/>
                <w:szCs w:val="20"/>
              </w:rPr>
              <w:t xml:space="preserve">ACCC </w:t>
            </w:r>
            <w:r>
              <w:rPr>
                <w:rFonts w:cs="Arial"/>
                <w:color w:val="000000"/>
                <w:szCs w:val="20"/>
              </w:rPr>
              <w:t>Commissioner</w:t>
            </w:r>
            <w:r w:rsidR="0057275A">
              <w:rPr>
                <w:rFonts w:cs="Arial"/>
                <w:color w:val="000000"/>
                <w:szCs w:val="20"/>
              </w:rPr>
              <w:t>s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004B7">
              <w:rPr>
                <w:rFonts w:cs="Arial"/>
                <w:color w:val="000000"/>
                <w:szCs w:val="20"/>
              </w:rPr>
              <w:t xml:space="preserve">will </w:t>
            </w:r>
            <w:r>
              <w:rPr>
                <w:rFonts w:cs="Arial"/>
                <w:color w:val="000000"/>
                <w:szCs w:val="20"/>
              </w:rPr>
              <w:t xml:space="preserve">lead a discussion about </w:t>
            </w:r>
            <w:r w:rsidR="009A0F2A">
              <w:rPr>
                <w:rFonts w:cs="Arial"/>
                <w:color w:val="000000"/>
                <w:szCs w:val="20"/>
              </w:rPr>
              <w:t xml:space="preserve">competition and fair trading issues in </w:t>
            </w:r>
            <w:r>
              <w:rPr>
                <w:rFonts w:cs="Arial"/>
                <w:color w:val="000000"/>
                <w:szCs w:val="20"/>
              </w:rPr>
              <w:t>the industry.</w:t>
            </w:r>
            <w:r w:rsidRPr="00B004B7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75097D" w:rsidRPr="00804BA2" w:rsidTr="007573B4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5097D" w:rsidRPr="0057275A" w:rsidRDefault="0075097D" w:rsidP="007573B4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080" w:type="dxa"/>
          </w:tcPr>
          <w:p w:rsidR="0075097D" w:rsidRDefault="0075097D" w:rsidP="0075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 xml:space="preserve">We are interested in hearing your views on key issues being considered in the </w:t>
            </w:r>
            <w:r w:rsidR="009A0F2A">
              <w:rPr>
                <w:szCs w:val="20"/>
              </w:rPr>
              <w:t>Dairy Inquiry</w:t>
            </w:r>
            <w:r>
              <w:rPr>
                <w:szCs w:val="20"/>
              </w:rPr>
              <w:t xml:space="preserve">. </w:t>
            </w:r>
            <w:r w:rsidR="0057275A" w:rsidRPr="00813F36">
              <w:t>Commissioners will invite feedback on topics such as:</w:t>
            </w:r>
          </w:p>
          <w:p w:rsidR="009A0F2A" w:rsidRPr="009A0F2A" w:rsidRDefault="009A0F2A" w:rsidP="009A0F2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C</w:t>
            </w:r>
            <w:r w:rsidRPr="009A0F2A">
              <w:rPr>
                <w:szCs w:val="20"/>
              </w:rPr>
              <w:t>ompetition between milk processors</w:t>
            </w:r>
          </w:p>
          <w:p w:rsidR="009A0F2A" w:rsidRPr="009A0F2A" w:rsidRDefault="009A0F2A" w:rsidP="009A0F2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C</w:t>
            </w:r>
            <w:r w:rsidRPr="009A0F2A">
              <w:rPr>
                <w:szCs w:val="20"/>
              </w:rPr>
              <w:t>ontracting and pricing practice</w:t>
            </w:r>
            <w:r>
              <w:rPr>
                <w:szCs w:val="20"/>
              </w:rPr>
              <w:t>s</w:t>
            </w:r>
          </w:p>
          <w:p w:rsidR="009A0F2A" w:rsidRPr="009A0F2A" w:rsidRDefault="009A0F2A" w:rsidP="009A0F2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9A0F2A">
              <w:rPr>
                <w:szCs w:val="20"/>
              </w:rPr>
              <w:t>etail pricing</w:t>
            </w:r>
          </w:p>
          <w:p w:rsidR="009A0F2A" w:rsidRPr="009A0F2A" w:rsidRDefault="009A0F2A" w:rsidP="009A0F2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A0F2A">
              <w:rPr>
                <w:szCs w:val="20"/>
              </w:rPr>
              <w:t>Transparency</w:t>
            </w:r>
          </w:p>
          <w:p w:rsidR="0075097D" w:rsidRPr="005E72E8" w:rsidRDefault="009A0F2A" w:rsidP="009A0F2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>
              <w:rPr>
                <w:szCs w:val="20"/>
              </w:rPr>
              <w:t>O</w:t>
            </w:r>
            <w:r w:rsidRPr="009A0F2A">
              <w:rPr>
                <w:szCs w:val="20"/>
              </w:rPr>
              <w:t>ther areas of interest to the Inquiry</w:t>
            </w:r>
          </w:p>
        </w:tc>
      </w:tr>
      <w:tr w:rsidR="0075097D" w:rsidRPr="00804BA2" w:rsidTr="007573B4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75097D" w:rsidRPr="0057275A" w:rsidRDefault="009A0F2A" w:rsidP="0057275A">
            <w:pPr>
              <w:rPr>
                <w:rFonts w:cs="Arial"/>
                <w:color w:val="000000"/>
                <w:szCs w:val="20"/>
              </w:rPr>
            </w:pPr>
            <w:r w:rsidRPr="0057275A">
              <w:rPr>
                <w:rFonts w:cs="Arial"/>
                <w:color w:val="000000"/>
                <w:szCs w:val="20"/>
              </w:rPr>
              <w:t xml:space="preserve">1.00pm to </w:t>
            </w:r>
            <w:r w:rsidR="00642384" w:rsidRPr="0057275A">
              <w:rPr>
                <w:rFonts w:cs="Arial"/>
                <w:color w:val="000000"/>
                <w:szCs w:val="20"/>
              </w:rPr>
              <w:t>2.00</w:t>
            </w:r>
            <w:r w:rsidR="0075097D" w:rsidRPr="0057275A">
              <w:rPr>
                <w:rFonts w:cs="Arial"/>
                <w:color w:val="000000"/>
                <w:szCs w:val="20"/>
              </w:rPr>
              <w:t xml:space="preserve"> pm </w:t>
            </w:r>
          </w:p>
        </w:tc>
        <w:tc>
          <w:tcPr>
            <w:tcW w:w="8080" w:type="dxa"/>
          </w:tcPr>
          <w:p w:rsidR="0075097D" w:rsidRDefault="0075097D" w:rsidP="0075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Close of </w:t>
            </w:r>
            <w:r w:rsidR="009A0F2A">
              <w:rPr>
                <w:rFonts w:cs="Arial"/>
                <w:b/>
                <w:color w:val="000000"/>
                <w:szCs w:val="20"/>
              </w:rPr>
              <w:t>discussion</w:t>
            </w:r>
            <w:r>
              <w:rPr>
                <w:rFonts w:cs="Arial"/>
                <w:b/>
                <w:color w:val="000000"/>
                <w:szCs w:val="20"/>
              </w:rPr>
              <w:t xml:space="preserve"> and </w:t>
            </w:r>
            <w:r w:rsidR="009A0F2A">
              <w:rPr>
                <w:rFonts w:cs="Arial"/>
                <w:b/>
                <w:color w:val="000000"/>
                <w:szCs w:val="20"/>
              </w:rPr>
              <w:t>light refreshments</w:t>
            </w:r>
          </w:p>
          <w:p w:rsidR="0075097D" w:rsidRDefault="0075097D" w:rsidP="0075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Arial"/>
                <w:color w:val="000000"/>
                <w:szCs w:val="20"/>
              </w:rPr>
              <w:t xml:space="preserve">You </w:t>
            </w:r>
            <w:r w:rsidRPr="008B5B17">
              <w:rPr>
                <w:rFonts w:cs="Arial"/>
                <w:color w:val="000000"/>
                <w:szCs w:val="20"/>
              </w:rPr>
              <w:t xml:space="preserve">are welcome to raise issues on an informal basis over </w:t>
            </w:r>
            <w:r w:rsidR="0057275A">
              <w:rPr>
                <w:rFonts w:cs="Arial"/>
                <w:color w:val="000000"/>
                <w:szCs w:val="20"/>
              </w:rPr>
              <w:t>light refreshments.</w:t>
            </w:r>
            <w:r>
              <w:rPr>
                <w:sz w:val="22"/>
              </w:rPr>
              <w:t xml:space="preserve"> </w:t>
            </w:r>
          </w:p>
          <w:p w:rsidR="0075097D" w:rsidRPr="00B004B7" w:rsidRDefault="0075097D" w:rsidP="009A0F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B004B7">
              <w:rPr>
                <w:rFonts w:cs="Arial"/>
                <w:color w:val="000000"/>
                <w:szCs w:val="20"/>
              </w:rPr>
              <w:t xml:space="preserve">Coffee, tea and light </w:t>
            </w:r>
            <w:r w:rsidR="009A0F2A">
              <w:rPr>
                <w:rFonts w:cs="Arial"/>
                <w:color w:val="000000"/>
                <w:szCs w:val="20"/>
              </w:rPr>
              <w:t>refreshments</w:t>
            </w:r>
            <w:r w:rsidRPr="00B004B7">
              <w:rPr>
                <w:rFonts w:cs="Arial"/>
                <w:color w:val="000000"/>
                <w:szCs w:val="20"/>
              </w:rPr>
              <w:t xml:space="preserve"> will be </w:t>
            </w:r>
            <w:r>
              <w:rPr>
                <w:rFonts w:cs="Arial"/>
                <w:color w:val="000000"/>
                <w:szCs w:val="20"/>
              </w:rPr>
              <w:t>provided</w:t>
            </w:r>
            <w:r w:rsidRPr="00B004B7">
              <w:rPr>
                <w:rFonts w:cs="Arial"/>
                <w:color w:val="000000"/>
                <w:szCs w:val="20"/>
              </w:rPr>
              <w:t>.</w:t>
            </w:r>
          </w:p>
        </w:tc>
      </w:tr>
    </w:tbl>
    <w:p w:rsidR="000F4087" w:rsidRDefault="000F4087"/>
    <w:sectPr w:rsidR="000F4087" w:rsidSect="00FD0954">
      <w:footerReference w:type="default" r:id="rId9"/>
      <w:pgSz w:w="11906" w:h="16838"/>
      <w:pgMar w:top="709" w:right="1440" w:bottom="1134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B3" w:rsidRDefault="00976D2F">
      <w:pPr>
        <w:spacing w:before="0"/>
      </w:pPr>
      <w:r>
        <w:separator/>
      </w:r>
    </w:p>
  </w:endnote>
  <w:endnote w:type="continuationSeparator" w:id="0">
    <w:p w:rsidR="00432DB3" w:rsidRDefault="00976D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919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D36" w:rsidRDefault="0064238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0D36" w:rsidRDefault="00D75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B3" w:rsidRDefault="00976D2F">
      <w:pPr>
        <w:spacing w:before="0"/>
      </w:pPr>
      <w:r>
        <w:separator/>
      </w:r>
    </w:p>
  </w:footnote>
  <w:footnote w:type="continuationSeparator" w:id="0">
    <w:p w:rsidR="00432DB3" w:rsidRDefault="00976D2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42B"/>
    <w:multiLevelType w:val="hybridMultilevel"/>
    <w:tmpl w:val="60FAC388"/>
    <w:lvl w:ilvl="0" w:tplc="50264BE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22C46"/>
    <w:multiLevelType w:val="hybridMultilevel"/>
    <w:tmpl w:val="67A20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Users\ambell\AppData\Local\Microsoft\Windows\Temporary Internet Files\Content.Outlook\59RNNDC6\Agenda - Toowoomba cattle and beef market study forum - 10 June 2016 - Final.DOCX"/>
  </w:docVars>
  <w:rsids>
    <w:rsidRoot w:val="0075097D"/>
    <w:rsid w:val="000F4087"/>
    <w:rsid w:val="00432DB3"/>
    <w:rsid w:val="0057275A"/>
    <w:rsid w:val="00642384"/>
    <w:rsid w:val="00680C9A"/>
    <w:rsid w:val="0075097D"/>
    <w:rsid w:val="00976D2F"/>
    <w:rsid w:val="009A0F2A"/>
    <w:rsid w:val="00A7006B"/>
    <w:rsid w:val="00D75F0E"/>
    <w:rsid w:val="00E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7D"/>
    <w:pPr>
      <w:spacing w:before="200"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link w:val="TabletextChar"/>
    <w:uiPriority w:val="1"/>
    <w:qFormat/>
    <w:rsid w:val="0075097D"/>
    <w:pPr>
      <w:spacing w:before="120" w:after="60"/>
    </w:pPr>
    <w:rPr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75097D"/>
    <w:pPr>
      <w:tabs>
        <w:tab w:val="center" w:pos="4513"/>
        <w:tab w:val="right" w:pos="9026"/>
      </w:tabs>
      <w:spacing w:after="120"/>
    </w:pPr>
    <w:rPr>
      <w:color w:val="4F81BD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5097D"/>
    <w:rPr>
      <w:rFonts w:ascii="Arial" w:hAnsi="Arial"/>
      <w:color w:val="4F81BD" w:themeColor="accent1"/>
      <w:sz w:val="18"/>
    </w:rPr>
  </w:style>
  <w:style w:type="paragraph" w:styleId="ListParagraph">
    <w:name w:val="List Paragraph"/>
    <w:basedOn w:val="Normal"/>
    <w:uiPriority w:val="34"/>
    <w:qFormat/>
    <w:rsid w:val="0075097D"/>
    <w:pPr>
      <w:numPr>
        <w:numId w:val="1"/>
      </w:numPr>
      <w:tabs>
        <w:tab w:val="left" w:pos="340"/>
      </w:tabs>
      <w:spacing w:before="120"/>
      <w:ind w:left="340" w:hanging="340"/>
    </w:pPr>
  </w:style>
  <w:style w:type="paragraph" w:styleId="Title">
    <w:name w:val="Title"/>
    <w:basedOn w:val="Normal"/>
    <w:next w:val="Normal"/>
    <w:link w:val="TitleChar"/>
    <w:uiPriority w:val="10"/>
    <w:qFormat/>
    <w:rsid w:val="0075097D"/>
    <w:pPr>
      <w:spacing w:before="520" w:after="120"/>
    </w:pPr>
    <w:rPr>
      <w:rFonts w:ascii="Lucida Fax" w:hAnsi="Lucida Fax"/>
      <w:color w:val="4F2D7F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97D"/>
    <w:rPr>
      <w:rFonts w:ascii="Lucida Fax" w:hAnsi="Lucida Fax"/>
      <w:color w:val="4F2D7F"/>
      <w:sz w:val="32"/>
      <w:szCs w:val="52"/>
    </w:rPr>
  </w:style>
  <w:style w:type="character" w:styleId="Strong">
    <w:name w:val="Strong"/>
    <w:basedOn w:val="DefaultParagraphFont"/>
    <w:uiPriority w:val="22"/>
    <w:qFormat/>
    <w:rsid w:val="0075097D"/>
    <w:rPr>
      <w:b/>
      <w:bCs/>
    </w:rPr>
  </w:style>
  <w:style w:type="character" w:customStyle="1" w:styleId="TabletextChar">
    <w:name w:val="Table text Char"/>
    <w:basedOn w:val="DefaultParagraphFont"/>
    <w:link w:val="Tabletext"/>
    <w:uiPriority w:val="1"/>
    <w:rsid w:val="0075097D"/>
    <w:rPr>
      <w:rFonts w:ascii="Arial" w:hAnsi="Arial"/>
      <w:sz w:val="20"/>
    </w:rPr>
  </w:style>
  <w:style w:type="table" w:customStyle="1" w:styleId="LightShading3">
    <w:name w:val="Light Shading3"/>
    <w:basedOn w:val="TableNormal"/>
    <w:next w:val="LightShading"/>
    <w:uiPriority w:val="60"/>
    <w:rsid w:val="0075097D"/>
    <w:pPr>
      <w:spacing w:before="120" w:after="120" w:line="240" w:lineRule="auto"/>
    </w:pPr>
    <w:rPr>
      <w:sz w:val="20"/>
    </w:rPr>
    <w:tblPr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">
    <w:name w:val="Light Shading"/>
    <w:basedOn w:val="TableNormal"/>
    <w:uiPriority w:val="60"/>
    <w:rsid w:val="007509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09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7D"/>
    <w:pPr>
      <w:spacing w:before="200"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link w:val="TabletextChar"/>
    <w:uiPriority w:val="1"/>
    <w:qFormat/>
    <w:rsid w:val="0075097D"/>
    <w:pPr>
      <w:spacing w:before="120" w:after="60"/>
    </w:pPr>
    <w:rPr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75097D"/>
    <w:pPr>
      <w:tabs>
        <w:tab w:val="center" w:pos="4513"/>
        <w:tab w:val="right" w:pos="9026"/>
      </w:tabs>
      <w:spacing w:after="120"/>
    </w:pPr>
    <w:rPr>
      <w:color w:val="4F81BD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5097D"/>
    <w:rPr>
      <w:rFonts w:ascii="Arial" w:hAnsi="Arial"/>
      <w:color w:val="4F81BD" w:themeColor="accent1"/>
      <w:sz w:val="18"/>
    </w:rPr>
  </w:style>
  <w:style w:type="paragraph" w:styleId="ListParagraph">
    <w:name w:val="List Paragraph"/>
    <w:basedOn w:val="Normal"/>
    <w:uiPriority w:val="34"/>
    <w:qFormat/>
    <w:rsid w:val="0075097D"/>
    <w:pPr>
      <w:numPr>
        <w:numId w:val="1"/>
      </w:numPr>
      <w:tabs>
        <w:tab w:val="left" w:pos="340"/>
      </w:tabs>
      <w:spacing w:before="120"/>
      <w:ind w:left="340" w:hanging="340"/>
    </w:pPr>
  </w:style>
  <w:style w:type="paragraph" w:styleId="Title">
    <w:name w:val="Title"/>
    <w:basedOn w:val="Normal"/>
    <w:next w:val="Normal"/>
    <w:link w:val="TitleChar"/>
    <w:uiPriority w:val="10"/>
    <w:qFormat/>
    <w:rsid w:val="0075097D"/>
    <w:pPr>
      <w:spacing w:before="520" w:after="120"/>
    </w:pPr>
    <w:rPr>
      <w:rFonts w:ascii="Lucida Fax" w:hAnsi="Lucida Fax"/>
      <w:color w:val="4F2D7F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97D"/>
    <w:rPr>
      <w:rFonts w:ascii="Lucida Fax" w:hAnsi="Lucida Fax"/>
      <w:color w:val="4F2D7F"/>
      <w:sz w:val="32"/>
      <w:szCs w:val="52"/>
    </w:rPr>
  </w:style>
  <w:style w:type="character" w:styleId="Strong">
    <w:name w:val="Strong"/>
    <w:basedOn w:val="DefaultParagraphFont"/>
    <w:uiPriority w:val="22"/>
    <w:qFormat/>
    <w:rsid w:val="0075097D"/>
    <w:rPr>
      <w:b/>
      <w:bCs/>
    </w:rPr>
  </w:style>
  <w:style w:type="character" w:customStyle="1" w:styleId="TabletextChar">
    <w:name w:val="Table text Char"/>
    <w:basedOn w:val="DefaultParagraphFont"/>
    <w:link w:val="Tabletext"/>
    <w:uiPriority w:val="1"/>
    <w:rsid w:val="0075097D"/>
    <w:rPr>
      <w:rFonts w:ascii="Arial" w:hAnsi="Arial"/>
      <w:sz w:val="20"/>
    </w:rPr>
  </w:style>
  <w:style w:type="table" w:customStyle="1" w:styleId="LightShading3">
    <w:name w:val="Light Shading3"/>
    <w:basedOn w:val="TableNormal"/>
    <w:next w:val="LightShading"/>
    <w:uiPriority w:val="60"/>
    <w:rsid w:val="0075097D"/>
    <w:pPr>
      <w:spacing w:before="120" w:after="120" w:line="240" w:lineRule="auto"/>
    </w:pPr>
    <w:rPr>
      <w:sz w:val="20"/>
    </w:rPr>
    <w:tblPr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">
    <w:name w:val="Light Shading"/>
    <w:basedOn w:val="TableNormal"/>
    <w:uiPriority w:val="60"/>
    <w:rsid w:val="007509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09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Pappa, Joanna</dc:creator>
  <cp:keywords/>
  <dc:description/>
  <cp:lastModifiedBy>Bellhouse, Amy</cp:lastModifiedBy>
  <cp:revision>4</cp:revision>
  <dcterms:created xsi:type="dcterms:W3CDTF">2017-01-30T22:06:00Z</dcterms:created>
  <dcterms:modified xsi:type="dcterms:W3CDTF">2017-02-01T03:55:00Z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8835540</vt:lpwstr>
  </property>
  <property fmtid="{D5CDD505-2E9C-101B-9397-08002B2CF9AE}" pid="3" name="currfile">
    <vt:lpwstr>\\cdchnas-evs02\home$\ambell\dairy inquiry - forums - agenda - toowoomba (D2017-00011458).docx</vt:lpwstr>
  </property>
</Properties>
</file>